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DF40C" w14:textId="77777777" w:rsidR="003D6CDB" w:rsidRPr="003D6CDB" w:rsidRDefault="003D6CDB" w:rsidP="003D6CDB">
      <w:pPr>
        <w:rPr>
          <w:b/>
          <w:bCs/>
        </w:rPr>
      </w:pPr>
      <w:r w:rsidRPr="003D6CDB">
        <w:rPr>
          <w:b/>
          <w:bCs/>
        </w:rPr>
        <w:t>SAMUEL A. ROACH, PH.D., J.D.</w:t>
      </w:r>
    </w:p>
    <w:p w14:paraId="5778494C" w14:textId="252A1C6B" w:rsidR="003D6CDB" w:rsidRPr="003D6CDB" w:rsidRDefault="003D6CDB" w:rsidP="003D6CDB">
      <w:r w:rsidRPr="00A20916">
        <w:t>2106 Brookwood Trail, Sanford, NC 27330 | (813</w:t>
      </w:r>
      <w:r w:rsidRPr="003D6CDB">
        <w:t>) 260-0512 | samuelaroach@gmail.com</w:t>
      </w:r>
      <w:r w:rsidRPr="003D6CDB">
        <w:br/>
      </w:r>
    </w:p>
    <w:p w14:paraId="47B94EE9" w14:textId="77777777" w:rsidR="003D6CDB" w:rsidRPr="003D6CDB" w:rsidRDefault="003D6CDB" w:rsidP="003D6CDB">
      <w:pPr>
        <w:rPr>
          <w:b/>
          <w:bCs/>
        </w:rPr>
      </w:pPr>
      <w:r w:rsidRPr="003D6CDB">
        <w:rPr>
          <w:b/>
          <w:bCs/>
        </w:rPr>
        <w:t>EDUCATION</w:t>
      </w:r>
    </w:p>
    <w:p w14:paraId="61D42DAB" w14:textId="25A66B86" w:rsidR="003D6CDB" w:rsidRPr="003D6CDB" w:rsidRDefault="00A20916" w:rsidP="00A20916">
      <w:pPr>
        <w:ind w:left="720"/>
      </w:pPr>
      <w:r>
        <w:rPr>
          <w:b/>
          <w:bCs/>
        </w:rPr>
        <w:t>Doctor of Philosophy (</w:t>
      </w:r>
      <w:r w:rsidR="003D6CDB" w:rsidRPr="00A20916">
        <w:rPr>
          <w:b/>
          <w:bCs/>
        </w:rPr>
        <w:t>Ph.D.</w:t>
      </w:r>
      <w:r>
        <w:rPr>
          <w:b/>
          <w:bCs/>
        </w:rPr>
        <w:t>)</w:t>
      </w:r>
      <w:r w:rsidRPr="00A20916">
        <w:t xml:space="preserve">, </w:t>
      </w:r>
      <w:r w:rsidR="003D6CDB" w:rsidRPr="00A20916">
        <w:t>Urban Planning and Public Policy</w:t>
      </w:r>
      <w:r w:rsidR="003D6CDB" w:rsidRPr="003D6CDB">
        <w:br/>
      </w:r>
      <w:r w:rsidR="003D6CDB" w:rsidRPr="00961861">
        <w:rPr>
          <w:i/>
          <w:iCs/>
        </w:rPr>
        <w:t>The University of Texas at Arlington</w:t>
      </w:r>
      <w:r w:rsidR="003D6CDB" w:rsidRPr="003D6CDB">
        <w:t xml:space="preserve"> | May 2011</w:t>
      </w:r>
      <w:r w:rsidR="003D6CDB" w:rsidRPr="003D6CDB">
        <w:br/>
      </w:r>
      <w:r w:rsidR="003D6CDB" w:rsidRPr="00A20916">
        <w:rPr>
          <w:b/>
          <w:bCs/>
        </w:rPr>
        <w:t>Master of Theology (Th.M.)</w:t>
      </w:r>
      <w:r w:rsidR="003D6CDB" w:rsidRPr="003D6CDB">
        <w:br/>
      </w:r>
      <w:r w:rsidR="003D6CDB" w:rsidRPr="00961861">
        <w:rPr>
          <w:i/>
          <w:iCs/>
        </w:rPr>
        <w:t>Southern Baptist Theological Seminary</w:t>
      </w:r>
      <w:r w:rsidR="003D6CDB" w:rsidRPr="003D6CDB">
        <w:t xml:space="preserve"> | December 2017</w:t>
      </w:r>
    </w:p>
    <w:p w14:paraId="23E8E1F3" w14:textId="77777777" w:rsidR="003D6CDB" w:rsidRPr="003D6CDB" w:rsidRDefault="003D6CDB" w:rsidP="00A20916">
      <w:pPr>
        <w:ind w:left="720"/>
      </w:pPr>
      <w:r w:rsidRPr="003D6CDB">
        <w:rPr>
          <w:b/>
          <w:bCs/>
        </w:rPr>
        <w:t>Master of Divinity (M.Div.)</w:t>
      </w:r>
      <w:r w:rsidRPr="003D6CDB">
        <w:br/>
      </w:r>
      <w:r w:rsidRPr="00961861">
        <w:rPr>
          <w:i/>
          <w:iCs/>
        </w:rPr>
        <w:t>Southwestern Baptist Theological Seminary</w:t>
      </w:r>
      <w:r w:rsidRPr="003D6CDB">
        <w:t xml:space="preserve"> | December 2005</w:t>
      </w:r>
    </w:p>
    <w:p w14:paraId="3830DF2D" w14:textId="77777777" w:rsidR="003D6CDB" w:rsidRPr="003D6CDB" w:rsidRDefault="003D6CDB" w:rsidP="00A20916">
      <w:pPr>
        <w:ind w:left="720"/>
      </w:pPr>
      <w:r w:rsidRPr="003D6CDB">
        <w:rPr>
          <w:b/>
          <w:bCs/>
        </w:rPr>
        <w:t>Juris Doctorate (J.D.)</w:t>
      </w:r>
      <w:r w:rsidRPr="003D6CDB">
        <w:br/>
      </w:r>
      <w:r w:rsidRPr="00961861">
        <w:rPr>
          <w:i/>
          <w:iCs/>
        </w:rPr>
        <w:t xml:space="preserve">Cumberland School of Law, Samford University </w:t>
      </w:r>
      <w:r w:rsidRPr="003D6CDB">
        <w:t>| May 1996</w:t>
      </w:r>
    </w:p>
    <w:p w14:paraId="45EE8828" w14:textId="77777777" w:rsidR="003D6CDB" w:rsidRPr="003D6CDB" w:rsidRDefault="003D6CDB" w:rsidP="00A20916">
      <w:pPr>
        <w:ind w:left="720"/>
      </w:pPr>
      <w:r w:rsidRPr="003D6CDB">
        <w:rPr>
          <w:b/>
          <w:bCs/>
        </w:rPr>
        <w:t>Bachelor of Science (B.S.)</w:t>
      </w:r>
      <w:r w:rsidRPr="003D6CDB">
        <w:br/>
      </w:r>
      <w:r w:rsidRPr="00961861">
        <w:rPr>
          <w:i/>
          <w:iCs/>
        </w:rPr>
        <w:t>Vanderbilt University</w:t>
      </w:r>
      <w:r w:rsidRPr="003D6CDB">
        <w:t xml:space="preserve"> | May 1996</w:t>
      </w:r>
    </w:p>
    <w:p w14:paraId="3E9CEE34" w14:textId="77777777" w:rsidR="00D7373C" w:rsidRDefault="00D7373C" w:rsidP="003D6CDB">
      <w:pPr>
        <w:rPr>
          <w:b/>
          <w:bCs/>
        </w:rPr>
      </w:pPr>
    </w:p>
    <w:p w14:paraId="35B1C555" w14:textId="1762A692" w:rsidR="003D6CDB" w:rsidRPr="003D6CDB" w:rsidRDefault="003D6CDB" w:rsidP="003D6CDB">
      <w:pPr>
        <w:rPr>
          <w:b/>
          <w:bCs/>
        </w:rPr>
      </w:pPr>
      <w:r w:rsidRPr="003D6CDB">
        <w:rPr>
          <w:b/>
          <w:bCs/>
        </w:rPr>
        <w:t>PROFESSIONAL TEACHING EXPERIENCE</w:t>
      </w:r>
    </w:p>
    <w:p w14:paraId="02110AE4" w14:textId="241BFAB5" w:rsidR="00BA79F5" w:rsidRDefault="00BA79F5" w:rsidP="003D6CDB">
      <w:pPr>
        <w:rPr>
          <w:b/>
          <w:bCs/>
        </w:rPr>
      </w:pPr>
      <w:r>
        <w:rPr>
          <w:b/>
          <w:bCs/>
        </w:rPr>
        <w:t>Adjunct Professor</w:t>
      </w:r>
    </w:p>
    <w:p w14:paraId="695D1A9F" w14:textId="43C41E77" w:rsidR="00BA79F5" w:rsidRDefault="00BA79F5" w:rsidP="003D6CDB">
      <w:r w:rsidRPr="00D7373C">
        <w:rPr>
          <w:i/>
          <w:iCs/>
        </w:rPr>
        <w:t>Theological Seminary of Armenia</w:t>
      </w:r>
      <w:r w:rsidRPr="003D6CDB">
        <w:t xml:space="preserve"> | </w:t>
      </w:r>
      <w:r>
        <w:t>June 20</w:t>
      </w:r>
      <w:r w:rsidR="00D7373C">
        <w:t>22; October 2024</w:t>
      </w:r>
    </w:p>
    <w:p w14:paraId="234C65CA" w14:textId="403E2154" w:rsidR="00D7373C" w:rsidRPr="003D6CDB" w:rsidRDefault="00D7373C" w:rsidP="00D7373C">
      <w:pPr>
        <w:numPr>
          <w:ilvl w:val="0"/>
          <w:numId w:val="3"/>
        </w:numPr>
      </w:pPr>
      <w:r w:rsidRPr="003D6CDB">
        <w:t xml:space="preserve">Taught </w:t>
      </w:r>
      <w:r>
        <w:t>“Introduction to Christian Apologetics”</w:t>
      </w:r>
    </w:p>
    <w:p w14:paraId="44E9C223" w14:textId="117D22B7" w:rsidR="00D7373C" w:rsidRPr="003D6CDB" w:rsidRDefault="00D7373C" w:rsidP="00D7373C">
      <w:pPr>
        <w:numPr>
          <w:ilvl w:val="0"/>
          <w:numId w:val="3"/>
        </w:numPr>
      </w:pPr>
      <w:r>
        <w:t>Taught “New Testament Theology”</w:t>
      </w:r>
    </w:p>
    <w:p w14:paraId="7FEC301B" w14:textId="72D21F8B" w:rsidR="003D6CDB" w:rsidRPr="003D6CDB" w:rsidRDefault="003D6CDB" w:rsidP="003D6CDB">
      <w:r w:rsidRPr="003D6CDB">
        <w:rPr>
          <w:b/>
          <w:bCs/>
        </w:rPr>
        <w:t>Adjunct Professor</w:t>
      </w:r>
      <w:r w:rsidRPr="003D6CDB">
        <w:br/>
      </w:r>
      <w:r w:rsidRPr="003D6CDB">
        <w:rPr>
          <w:i/>
          <w:iCs/>
        </w:rPr>
        <w:t>TCU, Neeley School of Business</w:t>
      </w:r>
      <w:r w:rsidRPr="003D6CDB">
        <w:t xml:space="preserve"> | August 2008 – December 2008</w:t>
      </w:r>
    </w:p>
    <w:p w14:paraId="22FE8109" w14:textId="18B3D4BA" w:rsidR="003D6CDB" w:rsidRPr="003D6CDB" w:rsidRDefault="003D6CDB" w:rsidP="003D6CDB">
      <w:pPr>
        <w:numPr>
          <w:ilvl w:val="0"/>
          <w:numId w:val="2"/>
        </w:numPr>
      </w:pPr>
      <w:r w:rsidRPr="003D6CDB">
        <w:t>Taught undergraduate courses in Business Law</w:t>
      </w:r>
    </w:p>
    <w:p w14:paraId="18A8E840" w14:textId="77777777" w:rsidR="003D6CDB" w:rsidRPr="003D6CDB" w:rsidRDefault="003D6CDB" w:rsidP="003D6CDB">
      <w:r w:rsidRPr="003D6CDB">
        <w:rPr>
          <w:b/>
          <w:bCs/>
        </w:rPr>
        <w:t>Adjunct Professor</w:t>
      </w:r>
      <w:r w:rsidRPr="003D6CDB">
        <w:br/>
      </w:r>
      <w:r w:rsidRPr="003D6CDB">
        <w:rPr>
          <w:i/>
          <w:iCs/>
        </w:rPr>
        <w:t>Dallas Baptist University</w:t>
      </w:r>
      <w:r w:rsidRPr="003D6CDB">
        <w:t xml:space="preserve"> | May 2007 – December 2008</w:t>
      </w:r>
    </w:p>
    <w:p w14:paraId="22E298A6" w14:textId="0A7DD728" w:rsidR="003D6CDB" w:rsidRPr="003D6CDB" w:rsidRDefault="003D6CDB" w:rsidP="003D6CDB">
      <w:pPr>
        <w:numPr>
          <w:ilvl w:val="0"/>
          <w:numId w:val="3"/>
        </w:numPr>
      </w:pPr>
      <w:r w:rsidRPr="003D6CDB">
        <w:t>Taught undergraduate courses in American National Government, State and Local Government, and Business and Public Law</w:t>
      </w:r>
    </w:p>
    <w:p w14:paraId="228DC047" w14:textId="63DC0377" w:rsidR="003D6CDB" w:rsidRPr="003D6CDB" w:rsidRDefault="003D6CDB" w:rsidP="003D6CDB">
      <w:pPr>
        <w:numPr>
          <w:ilvl w:val="0"/>
          <w:numId w:val="3"/>
        </w:numPr>
      </w:pPr>
      <w:r w:rsidRPr="003D6CDB">
        <w:t>Delivered instruction across traditional, fully online, and hybrid modalities, integrating ethics and public policy</w:t>
      </w:r>
    </w:p>
    <w:p w14:paraId="07F09803" w14:textId="77777777" w:rsidR="00645885" w:rsidRDefault="00645885" w:rsidP="003D6CDB">
      <w:pPr>
        <w:rPr>
          <w:b/>
          <w:bCs/>
        </w:rPr>
      </w:pPr>
    </w:p>
    <w:p w14:paraId="069F6219" w14:textId="221E8567" w:rsidR="00A20916" w:rsidRPr="00A20916" w:rsidRDefault="003A49D0" w:rsidP="003D6CDB">
      <w:pPr>
        <w:rPr>
          <w:b/>
          <w:bCs/>
        </w:rPr>
      </w:pPr>
      <w:r>
        <w:rPr>
          <w:b/>
          <w:bCs/>
        </w:rPr>
        <w:t xml:space="preserve">PROFESSIONAL </w:t>
      </w:r>
      <w:r w:rsidR="003D6CDB" w:rsidRPr="003D6CDB">
        <w:rPr>
          <w:b/>
          <w:bCs/>
        </w:rPr>
        <w:t>MINISTRY EXPERIENCE</w:t>
      </w:r>
    </w:p>
    <w:p w14:paraId="743964B2" w14:textId="7C77AA39" w:rsidR="003D6CDB" w:rsidRPr="003D6CDB" w:rsidRDefault="003D6CDB" w:rsidP="003D6CDB">
      <w:r w:rsidRPr="003D6CDB">
        <w:rPr>
          <w:b/>
          <w:bCs/>
        </w:rPr>
        <w:t>Senior Pastor</w:t>
      </w:r>
      <w:r w:rsidRPr="003D6CDB">
        <w:br/>
      </w:r>
      <w:r w:rsidRPr="003D6CDB">
        <w:rPr>
          <w:i/>
          <w:iCs/>
        </w:rPr>
        <w:t>First Baptist Church of Sanford, NC</w:t>
      </w:r>
      <w:r w:rsidRPr="003D6CDB">
        <w:t xml:space="preserve"> | December 2019 – Present</w:t>
      </w:r>
    </w:p>
    <w:p w14:paraId="58D908CF" w14:textId="77777777" w:rsidR="003D6CDB" w:rsidRPr="003D6CDB" w:rsidRDefault="003D6CDB" w:rsidP="003D6CDB">
      <w:pPr>
        <w:numPr>
          <w:ilvl w:val="0"/>
          <w:numId w:val="4"/>
        </w:numPr>
      </w:pPr>
      <w:r w:rsidRPr="003D6CDB">
        <w:t>Provide overall vision, pastoral leadership, and biblical teaching.</w:t>
      </w:r>
    </w:p>
    <w:p w14:paraId="1933C8B0" w14:textId="450820B8" w:rsidR="003D6CDB" w:rsidRPr="003D6CDB" w:rsidRDefault="003D6CDB" w:rsidP="003D6CDB">
      <w:pPr>
        <w:numPr>
          <w:ilvl w:val="0"/>
          <w:numId w:val="4"/>
        </w:numPr>
      </w:pPr>
      <w:r w:rsidRPr="003D6CDB">
        <w:t>Develop discipleship pipelines and strategize community outreach initiatives suited for evolving regional demographic</w:t>
      </w:r>
    </w:p>
    <w:p w14:paraId="72A6D975" w14:textId="77777777" w:rsidR="003D6CDB" w:rsidRPr="003D6CDB" w:rsidRDefault="003D6CDB" w:rsidP="003D6CDB">
      <w:r w:rsidRPr="003D6CDB">
        <w:rPr>
          <w:b/>
          <w:bCs/>
        </w:rPr>
        <w:t>Senior Pastor</w:t>
      </w:r>
      <w:r w:rsidRPr="003D6CDB">
        <w:br/>
      </w:r>
      <w:r w:rsidRPr="003D6CDB">
        <w:rPr>
          <w:i/>
          <w:iCs/>
        </w:rPr>
        <w:t>First Baptist Church of Weddington, NC</w:t>
      </w:r>
      <w:r w:rsidRPr="003D6CDB">
        <w:t xml:space="preserve"> | July 2015 – November 2019</w:t>
      </w:r>
    </w:p>
    <w:p w14:paraId="05F14F53" w14:textId="008E2436" w:rsidR="003D6CDB" w:rsidRPr="003D6CDB" w:rsidRDefault="003D6CDB" w:rsidP="003D6CDB">
      <w:pPr>
        <w:numPr>
          <w:ilvl w:val="0"/>
          <w:numId w:val="5"/>
        </w:numPr>
      </w:pPr>
      <w:r w:rsidRPr="003D6CDB">
        <w:t>Directed all church ministries, pastoral care, and administrative operations</w:t>
      </w:r>
    </w:p>
    <w:p w14:paraId="157CD356" w14:textId="07772334" w:rsidR="003D6CDB" w:rsidRPr="003D6CDB" w:rsidRDefault="003D6CDB" w:rsidP="003D6CDB">
      <w:pPr>
        <w:numPr>
          <w:ilvl w:val="0"/>
          <w:numId w:val="5"/>
        </w:numPr>
      </w:pPr>
      <w:r w:rsidRPr="003D6CDB">
        <w:t>Implemented targeted growth and outreach strategies, equipping church members for community engagement and local ministry</w:t>
      </w:r>
    </w:p>
    <w:p w14:paraId="70C435D9" w14:textId="77777777" w:rsidR="003D6CDB" w:rsidRPr="003D6CDB" w:rsidRDefault="003D6CDB" w:rsidP="003D6CDB">
      <w:r w:rsidRPr="003D6CDB">
        <w:rPr>
          <w:b/>
          <w:bCs/>
        </w:rPr>
        <w:t>Senior Pastor</w:t>
      </w:r>
      <w:r w:rsidRPr="003D6CDB">
        <w:br/>
      </w:r>
      <w:r w:rsidRPr="003D6CDB">
        <w:rPr>
          <w:i/>
          <w:iCs/>
        </w:rPr>
        <w:t>Northside Baptist Church</w:t>
      </w:r>
      <w:r w:rsidRPr="003D6CDB">
        <w:t xml:space="preserve"> | May 2010 – June 2015</w:t>
      </w:r>
    </w:p>
    <w:p w14:paraId="3252BB19" w14:textId="512EB233" w:rsidR="003D6CDB" w:rsidRPr="003D6CDB" w:rsidRDefault="003D6CDB" w:rsidP="003D6CDB">
      <w:pPr>
        <w:numPr>
          <w:ilvl w:val="0"/>
          <w:numId w:val="6"/>
        </w:numPr>
      </w:pPr>
      <w:r w:rsidRPr="003D6CDB">
        <w:t>Led church operations, staff training, and sermon preparation</w:t>
      </w:r>
    </w:p>
    <w:p w14:paraId="2AE06BE6" w14:textId="01952164" w:rsidR="003D6CDB" w:rsidRDefault="003D6CDB" w:rsidP="003D6CDB">
      <w:pPr>
        <w:numPr>
          <w:ilvl w:val="0"/>
          <w:numId w:val="6"/>
        </w:numPr>
      </w:pPr>
      <w:r w:rsidRPr="003D6CDB">
        <w:t>Fostered urban/community engagement and mentored lay leaders</w:t>
      </w:r>
    </w:p>
    <w:p w14:paraId="5A0F9607" w14:textId="77777777" w:rsidR="00D7373C" w:rsidRDefault="003A49D0" w:rsidP="003A49D0">
      <w:pPr>
        <w:rPr>
          <w:szCs w:val="24"/>
          <w:lang w:val="en"/>
        </w:rPr>
      </w:pPr>
      <w:r w:rsidRPr="003A49D0">
        <w:rPr>
          <w:b/>
          <w:bCs/>
        </w:rPr>
        <w:lastRenderedPageBreak/>
        <w:t>Interim Pastor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 w:rsidRPr="003A49D0">
        <w:rPr>
          <w:i/>
          <w:iCs/>
        </w:rPr>
        <w:t>Lifeway Community</w:t>
      </w:r>
      <w:r>
        <w:t xml:space="preserve"> </w:t>
      </w:r>
      <w:r w:rsidRPr="003D6CDB">
        <w:rPr>
          <w:i/>
          <w:iCs/>
        </w:rPr>
        <w:t>Church</w:t>
      </w:r>
      <w:r w:rsidRPr="003D6CDB">
        <w:t xml:space="preserve"> | </w:t>
      </w:r>
      <w:r>
        <w:rPr>
          <w:szCs w:val="24"/>
          <w:lang w:val="en"/>
        </w:rPr>
        <w:t>(SBC)</w:t>
      </w:r>
      <w:r>
        <w:rPr>
          <w:i/>
          <w:iCs/>
          <w:szCs w:val="24"/>
          <w:lang w:val="en"/>
        </w:rPr>
        <w:t xml:space="preserve">, </w:t>
      </w:r>
      <w:r>
        <w:rPr>
          <w:szCs w:val="24"/>
          <w:lang w:val="en"/>
        </w:rPr>
        <w:t xml:space="preserve">Naples, FL, </w:t>
      </w:r>
      <w:r>
        <w:rPr>
          <w:szCs w:val="24"/>
          <w:lang w:val="en"/>
        </w:rPr>
        <w:t xml:space="preserve">November </w:t>
      </w:r>
      <w:r>
        <w:rPr>
          <w:szCs w:val="24"/>
          <w:lang w:val="en"/>
        </w:rPr>
        <w:t xml:space="preserve">2005 – </w:t>
      </w:r>
      <w:r>
        <w:rPr>
          <w:szCs w:val="24"/>
          <w:lang w:val="en"/>
        </w:rPr>
        <w:t xml:space="preserve">May </w:t>
      </w:r>
      <w:r>
        <w:rPr>
          <w:szCs w:val="24"/>
          <w:lang w:val="en"/>
        </w:rPr>
        <w:t xml:space="preserve">2006 </w:t>
      </w:r>
    </w:p>
    <w:p w14:paraId="1A8B2FA6" w14:textId="5085D087" w:rsidR="00D7373C" w:rsidRPr="003D6CDB" w:rsidRDefault="00D7373C" w:rsidP="00D7373C">
      <w:pPr>
        <w:numPr>
          <w:ilvl w:val="0"/>
          <w:numId w:val="6"/>
        </w:numPr>
      </w:pPr>
      <w:r>
        <w:t>Preached sermons on a weekly basis</w:t>
      </w:r>
    </w:p>
    <w:p w14:paraId="68AFBD1B" w14:textId="4331F881" w:rsidR="00D7373C" w:rsidRDefault="00D7373C" w:rsidP="00D7373C">
      <w:pPr>
        <w:numPr>
          <w:ilvl w:val="0"/>
          <w:numId w:val="6"/>
        </w:numPr>
      </w:pPr>
      <w:r>
        <w:t>Mentored and counseled church leaders and members</w:t>
      </w:r>
    </w:p>
    <w:p w14:paraId="40DCF921" w14:textId="09620E5A" w:rsidR="00D7373C" w:rsidRDefault="00D7373C" w:rsidP="003A49D0">
      <w:pPr>
        <w:rPr>
          <w:szCs w:val="24"/>
          <w:lang w:val="en"/>
        </w:rPr>
      </w:pPr>
      <w:r w:rsidRPr="00D7373C">
        <w:rPr>
          <w:b/>
          <w:bCs/>
          <w:szCs w:val="24"/>
          <w:lang w:val="en"/>
        </w:rPr>
        <w:t>Pulpit Supply Preacher</w:t>
      </w:r>
      <w:r>
        <w:rPr>
          <w:szCs w:val="24"/>
          <w:lang w:val="en"/>
        </w:rPr>
        <w:t xml:space="preserve"> 2002-2005</w:t>
      </w:r>
    </w:p>
    <w:p w14:paraId="4EBD36AE" w14:textId="7B98DEEC" w:rsidR="003A49D0" w:rsidRDefault="00D7373C" w:rsidP="003A49D0">
      <w:r w:rsidRPr="00D7373C">
        <w:rPr>
          <w:i/>
          <w:iCs/>
          <w:szCs w:val="24"/>
          <w:lang w:val="en"/>
        </w:rPr>
        <w:t>Various SBC Churches</w:t>
      </w:r>
      <w:r>
        <w:rPr>
          <w:szCs w:val="24"/>
          <w:lang w:val="en"/>
        </w:rPr>
        <w:t xml:space="preserve"> in North Carolina, Virginia, Florida and Texas</w:t>
      </w:r>
      <w:r w:rsidR="003A49D0">
        <w:rPr>
          <w:szCs w:val="24"/>
          <w:lang w:val="en"/>
        </w:rPr>
        <w:t xml:space="preserve">                                       </w:t>
      </w:r>
      <w:r w:rsidR="003A49D0">
        <w:rPr>
          <w:szCs w:val="24"/>
          <w:lang w:val="en"/>
        </w:rPr>
        <w:t xml:space="preserve">            </w:t>
      </w:r>
    </w:p>
    <w:p w14:paraId="19A26176" w14:textId="77777777" w:rsidR="00D7373C" w:rsidRDefault="00D7373C" w:rsidP="00D7373C">
      <w:pPr>
        <w:pStyle w:val="NoSpacing"/>
        <w:rPr>
          <w:b/>
          <w:bCs/>
        </w:rPr>
      </w:pPr>
    </w:p>
    <w:p w14:paraId="2EADCE10" w14:textId="256B1F74" w:rsidR="003D6CDB" w:rsidRPr="00D7373C" w:rsidRDefault="003D6CDB" w:rsidP="00D7373C">
      <w:pPr>
        <w:pStyle w:val="NoSpacing"/>
        <w:rPr>
          <w:b/>
          <w:bCs/>
        </w:rPr>
      </w:pPr>
      <w:r w:rsidRPr="00D7373C">
        <w:rPr>
          <w:b/>
          <w:bCs/>
        </w:rPr>
        <w:t>PROFESSIONAL LEGAL</w:t>
      </w:r>
      <w:r w:rsidR="003A49D0" w:rsidRPr="00D7373C">
        <w:rPr>
          <w:b/>
          <w:bCs/>
        </w:rPr>
        <w:t xml:space="preserve"> EX</w:t>
      </w:r>
      <w:r w:rsidRPr="00D7373C">
        <w:rPr>
          <w:b/>
          <w:bCs/>
        </w:rPr>
        <w:t>PERIENCE</w:t>
      </w:r>
    </w:p>
    <w:p w14:paraId="5CC71773" w14:textId="77777777" w:rsidR="003D6CDB" w:rsidRPr="003D6CDB" w:rsidRDefault="003D6CDB" w:rsidP="00D7373C">
      <w:pPr>
        <w:pStyle w:val="NoSpacing"/>
      </w:pPr>
      <w:r w:rsidRPr="00D7373C">
        <w:rPr>
          <w:b/>
          <w:bCs/>
        </w:rPr>
        <w:t>Attorney</w:t>
      </w:r>
      <w:r w:rsidRPr="003D6CDB">
        <w:br/>
      </w:r>
      <w:r w:rsidRPr="003D6CDB">
        <w:rPr>
          <w:i/>
          <w:iCs/>
        </w:rPr>
        <w:t>Harris, Barrett, Mann, &amp; Dew</w:t>
      </w:r>
      <w:r w:rsidRPr="003D6CDB">
        <w:t xml:space="preserve"> | April 2000 – May 2001</w:t>
      </w:r>
      <w:r w:rsidRPr="003D6CDB">
        <w:br/>
        <w:t>Attorney</w:t>
      </w:r>
      <w:r w:rsidRPr="003D6CDB">
        <w:br/>
      </w:r>
      <w:r w:rsidRPr="003D6CDB">
        <w:rPr>
          <w:i/>
          <w:iCs/>
        </w:rPr>
        <w:t>Private Practice</w:t>
      </w:r>
      <w:r w:rsidRPr="003D6CDB">
        <w:t xml:space="preserve"> | October 1997 – March 2000</w:t>
      </w:r>
      <w:r w:rsidRPr="003D6CDB">
        <w:br/>
        <w:t>Assistant State Attorney</w:t>
      </w:r>
      <w:r w:rsidRPr="003D6CDB">
        <w:br/>
      </w:r>
      <w:r w:rsidRPr="003D6CDB">
        <w:rPr>
          <w:i/>
          <w:iCs/>
        </w:rPr>
        <w:t>State Attorney’s Office, Fifth Judicial Circuit of Florida</w:t>
      </w:r>
      <w:r w:rsidRPr="003D6CDB">
        <w:t xml:space="preserve"> | September 1996 – October 1997</w:t>
      </w:r>
    </w:p>
    <w:p w14:paraId="5CDB763C" w14:textId="6DF8F29F" w:rsidR="003D6CDB" w:rsidRDefault="003D6CDB" w:rsidP="003D6CDB"/>
    <w:p w14:paraId="1B0837E7" w14:textId="4C12EA06" w:rsidR="00BA79F5" w:rsidRDefault="00BA79F5" w:rsidP="003D6CDB">
      <w:pPr>
        <w:rPr>
          <w:b/>
          <w:bCs/>
        </w:rPr>
      </w:pPr>
      <w:r w:rsidRPr="00BA79F5">
        <w:rPr>
          <w:b/>
          <w:bCs/>
        </w:rPr>
        <w:t>SHORT-TERM MISSION TRIPS</w:t>
      </w:r>
    </w:p>
    <w:p w14:paraId="42826BDE" w14:textId="42D6EE71" w:rsidR="00BA79F5" w:rsidRDefault="00BA79F5" w:rsidP="003D6CDB">
      <w:r>
        <w:t>Peruwelz, Belgium</w:t>
      </w:r>
    </w:p>
    <w:p w14:paraId="1A52CC13" w14:textId="166C778D" w:rsidR="00BA79F5" w:rsidRDefault="00BA79F5" w:rsidP="003D6CDB">
      <w:r>
        <w:t>Dhaka, Bangladesh</w:t>
      </w:r>
    </w:p>
    <w:p w14:paraId="75BA0301" w14:textId="38AD70BF" w:rsidR="00BA79F5" w:rsidRDefault="00BA79F5" w:rsidP="003D6CDB">
      <w:r>
        <w:t>Alajuelita, Costa Rica</w:t>
      </w:r>
    </w:p>
    <w:p w14:paraId="3BF0F3A4" w14:textId="21380895" w:rsidR="00BA79F5" w:rsidRDefault="00BA79F5" w:rsidP="003D6CDB">
      <w:r>
        <w:t>El Plan, Honduras</w:t>
      </w:r>
    </w:p>
    <w:p w14:paraId="14E4DDF3" w14:textId="6688073F" w:rsidR="00BA79F5" w:rsidRDefault="00BA79F5" w:rsidP="003D6CDB">
      <w:r>
        <w:t>Yerevan</w:t>
      </w:r>
      <w:r w:rsidR="007549C9">
        <w:t>/Ashtarak</w:t>
      </w:r>
      <w:r>
        <w:t>, Armenia</w:t>
      </w:r>
    </w:p>
    <w:p w14:paraId="3BE59D58" w14:textId="77777777" w:rsidR="00BA79F5" w:rsidRPr="00BA79F5" w:rsidRDefault="00BA79F5" w:rsidP="003D6CDB"/>
    <w:p w14:paraId="6A53C55E" w14:textId="77777777" w:rsidR="003D6CDB" w:rsidRPr="003D6CDB" w:rsidRDefault="003D6CDB" w:rsidP="003D6CDB">
      <w:pPr>
        <w:rPr>
          <w:b/>
          <w:bCs/>
        </w:rPr>
      </w:pPr>
      <w:r w:rsidRPr="003D6CDB">
        <w:rPr>
          <w:b/>
          <w:bCs/>
        </w:rPr>
        <w:t>SKILLS &amp; AFFILIATIONS</w:t>
      </w:r>
    </w:p>
    <w:p w14:paraId="2AC7A4BB" w14:textId="73DEBFD2" w:rsidR="003D6CDB" w:rsidRPr="003D6CDB" w:rsidRDefault="003D6CDB" w:rsidP="003D6CDB">
      <w:pPr>
        <w:numPr>
          <w:ilvl w:val="0"/>
          <w:numId w:val="7"/>
        </w:numPr>
      </w:pPr>
      <w:r w:rsidRPr="003D6CDB">
        <w:rPr>
          <w:b/>
          <w:bCs/>
        </w:rPr>
        <w:t>Urban &amp; Strategic Expertise:</w:t>
      </w:r>
      <w:r w:rsidRPr="003D6CDB">
        <w:t xml:space="preserve"> Demographics, public policy analysis, non-profit leadership, urban ministry </w:t>
      </w:r>
      <w:r w:rsidR="00D7373C">
        <w:t xml:space="preserve">and mission </w:t>
      </w:r>
      <w:r w:rsidRPr="003D6CDB">
        <w:t>contexts</w:t>
      </w:r>
    </w:p>
    <w:p w14:paraId="48075DE5" w14:textId="0220C0F9" w:rsidR="003D6CDB" w:rsidRPr="003D6CDB" w:rsidRDefault="003D6CDB" w:rsidP="003D6CDB">
      <w:pPr>
        <w:numPr>
          <w:ilvl w:val="0"/>
          <w:numId w:val="7"/>
        </w:numPr>
      </w:pPr>
      <w:r w:rsidRPr="003D6CDB">
        <w:rPr>
          <w:b/>
          <w:bCs/>
        </w:rPr>
        <w:t>Instruction &amp; Mentorship:</w:t>
      </w:r>
      <w:r w:rsidRPr="003D6CDB">
        <w:t xml:space="preserve"> Curriculum design, hybrid/online teaching platforms, </w:t>
      </w:r>
      <w:hyperlink r:id="rId5" w:tgtFrame="_blank" w:history="1">
        <w:r w:rsidRPr="00A20916">
          <w:t>academic CV</w:t>
        </w:r>
      </w:hyperlink>
      <w:r w:rsidRPr="003D6CDB">
        <w:t xml:space="preserve"> best practices</w:t>
      </w:r>
    </w:p>
    <w:p w14:paraId="5DA9EA5D" w14:textId="3D97BF5D" w:rsidR="003D6CDB" w:rsidRPr="003D6CDB" w:rsidRDefault="003D6CDB" w:rsidP="003D6CDB">
      <w:pPr>
        <w:numPr>
          <w:ilvl w:val="0"/>
          <w:numId w:val="7"/>
        </w:numPr>
      </w:pPr>
      <w:r w:rsidRPr="003D6CDB">
        <w:rPr>
          <w:b/>
          <w:bCs/>
        </w:rPr>
        <w:t>Core Competencies:</w:t>
      </w:r>
      <w:r w:rsidRPr="003D6CDB">
        <w:t xml:space="preserve"> Pastoral training, </w:t>
      </w:r>
      <w:hyperlink r:id="rId6" w:tgtFrame="_blank" w:history="1">
        <w:r w:rsidRPr="00A20916">
          <w:t xml:space="preserve">pastor </w:t>
        </w:r>
        <w:r w:rsidR="00A20916" w:rsidRPr="00A20916">
          <w:t>résumé</w:t>
        </w:r>
      </w:hyperlink>
      <w:r w:rsidRPr="003D6CDB">
        <w:t xml:space="preserve"> writing, public speaking, organizational development</w:t>
      </w:r>
    </w:p>
    <w:p w14:paraId="5A90D943" w14:textId="4371DC64" w:rsidR="003D6CDB" w:rsidRPr="003D6CDB" w:rsidRDefault="003D6CDB" w:rsidP="003D6CDB">
      <w:pPr>
        <w:numPr>
          <w:ilvl w:val="0"/>
          <w:numId w:val="7"/>
        </w:numPr>
      </w:pPr>
      <w:r w:rsidRPr="003D6CDB">
        <w:rPr>
          <w:b/>
          <w:bCs/>
        </w:rPr>
        <w:t>Bar Admissions:</w:t>
      </w:r>
      <w:r w:rsidRPr="003D6CDB">
        <w:t xml:space="preserve"> Florida (1996), Texas (2007)</w:t>
      </w:r>
    </w:p>
    <w:p w14:paraId="289DFBFA" w14:textId="1FAFDCD5" w:rsidR="00645885" w:rsidRDefault="00645885"/>
    <w:p w14:paraId="7927EDBF" w14:textId="77777777" w:rsidR="00645885" w:rsidRDefault="00645885"/>
    <w:sectPr w:rsidR="00645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26F59"/>
    <w:multiLevelType w:val="multilevel"/>
    <w:tmpl w:val="034C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A0546F"/>
    <w:multiLevelType w:val="multilevel"/>
    <w:tmpl w:val="CBD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5187B"/>
    <w:multiLevelType w:val="multilevel"/>
    <w:tmpl w:val="CF0E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01A05"/>
    <w:multiLevelType w:val="multilevel"/>
    <w:tmpl w:val="BE56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45BB6"/>
    <w:multiLevelType w:val="multilevel"/>
    <w:tmpl w:val="31FE4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B323B8"/>
    <w:multiLevelType w:val="multilevel"/>
    <w:tmpl w:val="28B0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37F5E"/>
    <w:multiLevelType w:val="multilevel"/>
    <w:tmpl w:val="25BE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659211">
    <w:abstractNumId w:val="4"/>
  </w:num>
  <w:num w:numId="2" w16cid:durableId="575282062">
    <w:abstractNumId w:val="5"/>
  </w:num>
  <w:num w:numId="3" w16cid:durableId="217668711">
    <w:abstractNumId w:val="3"/>
  </w:num>
  <w:num w:numId="4" w16cid:durableId="484667170">
    <w:abstractNumId w:val="0"/>
  </w:num>
  <w:num w:numId="5" w16cid:durableId="1374844340">
    <w:abstractNumId w:val="2"/>
  </w:num>
  <w:num w:numId="6" w16cid:durableId="930816628">
    <w:abstractNumId w:val="1"/>
  </w:num>
  <w:num w:numId="7" w16cid:durableId="172762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DB"/>
    <w:rsid w:val="001751F1"/>
    <w:rsid w:val="003A49D0"/>
    <w:rsid w:val="003D6CDB"/>
    <w:rsid w:val="00645885"/>
    <w:rsid w:val="007549C9"/>
    <w:rsid w:val="009178D2"/>
    <w:rsid w:val="00961861"/>
    <w:rsid w:val="009A7737"/>
    <w:rsid w:val="00A20916"/>
    <w:rsid w:val="00BA79F5"/>
    <w:rsid w:val="00D7373C"/>
    <w:rsid w:val="00DF02D9"/>
    <w:rsid w:val="00DF060B"/>
    <w:rsid w:val="00E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F09D1"/>
  <w15:chartTrackingRefBased/>
  <w15:docId w15:val="{EB54387A-AC2E-4CAF-8006-312045F6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C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C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C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C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C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C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C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CD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CD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CD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C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C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C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C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C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C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C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C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C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C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C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CD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6C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CD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73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perfectresume.com/resume/examples/religion/pastor" TargetMode="External"/><Relationship Id="rId5" Type="http://schemas.openxmlformats.org/officeDocument/2006/relationships/hyperlink" Target="https://www.indeed.com/career-advice/resumes-cover-letters/academic-cv-gui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Staff</dc:creator>
  <cp:keywords/>
  <dc:description/>
  <cp:lastModifiedBy>Office Staff</cp:lastModifiedBy>
  <cp:revision>4</cp:revision>
  <dcterms:created xsi:type="dcterms:W3CDTF">2026-08-11T15:43:00Z</dcterms:created>
  <dcterms:modified xsi:type="dcterms:W3CDTF">2026-08-11T15:45:00Z</dcterms:modified>
</cp:coreProperties>
</file>